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Situazioni di Fine Partita</w:t>
      </w:r>
    </w:p>
    <w:p>
      <w:r>
        <w:t>Situazioni di Fine Partita: Preparazione, Strategie e Allenamento</w:t>
      </w:r>
    </w:p>
    <w:p/>
    <w:p>
      <w:r>
        <w:t>Le partite si vincono (o si perdono) nei minuti finali. Eppure, troppo spesso, proprio questi momenti decisivi vengono trascurati durante gli allenamenti. Questo documento è una guida pratica e completa per ogni allenatore: ti aiuterà a preparare la squadra mentalmente e tatticamente alle situazioni di fine partita, con esempi reali, domande chiave e consigli strategici.</w:t>
      </w:r>
    </w:p>
    <w:p/>
    <w:p>
      <w:r>
        <w:t>ESEMPI DI SITUAZIONI DI FINE GARA</w:t>
      </w:r>
    </w:p>
    <w:p>
      <w:r>
        <w:t>- Sotto di 2 punti – 6 secondi – Rimessa dal fondo campo.</w:t>
      </w:r>
    </w:p>
    <w:p>
      <w:r>
        <w:t>- Sotto di 3 punti – 3 secondi – Rimessa dal fondo, campo intero.</w:t>
      </w:r>
    </w:p>
    <w:p>
      <w:r>
        <w:t>- Parità – 25 secondi – Rimessa sotto canestro.</w:t>
      </w:r>
    </w:p>
    <w:p>
      <w:r>
        <w:t>- Sotto di 1 punto – 8 secondi – Contro trappola 1-3-1.</w:t>
      </w:r>
    </w:p>
    <w:p>
      <w:r>
        <w:t>- Parità – 3 minuti – Nessun playmaker, entrambe in bonus.</w:t>
      </w:r>
    </w:p>
    <w:p>
      <w:r>
        <w:t>- Sotto di 3 – 4 secondi – Rimessa laterale, fallo per evitare tiro da 3.</w:t>
      </w:r>
    </w:p>
    <w:p/>
    <w:p>
      <w:r>
        <w:t>DOMANDE CHIAVE DA PORSI COME STAFF</w:t>
      </w:r>
    </w:p>
    <w:p>
      <w:r>
        <w:t>1. In svantaggio: andare per il recupero o fare fallo?</w:t>
      </w:r>
    </w:p>
    <w:p>
      <w:r>
        <w:t>2. Se sopra di 3: fare fallo per evitare il tiro da 3? Quando?</w:t>
      </w:r>
    </w:p>
    <w:p>
      <w:r>
        <w:t>3. In parità o sotto di 1: cercare ultimo tiro o primo buono?</w:t>
      </w:r>
    </w:p>
    <w:p>
      <w:r>
        <w:t>4. Dopo rimbalzo/palla recuperata: timeout subito o transizione?</w:t>
      </w:r>
    </w:p>
    <w:p>
      <w:r>
        <w:t>5. Gestione cronometro dei 24: 2 per 1?</w:t>
      </w:r>
    </w:p>
    <w:p>
      <w:r>
        <w:t>6. Hai schemi da tutte le posizioni e per ogni tempo rimasto?</w:t>
      </w:r>
    </w:p>
    <w:p/>
    <w:p>
      <w:r>
        <w:t>QUANDO CHIAMARE TIMEOUT NELL'ULTIMO MINUTO?</w:t>
      </w:r>
    </w:p>
    <w:p>
      <w:r>
        <w:t>- Calmare i giocatori</w:t>
      </w:r>
    </w:p>
    <w:p>
      <w:r>
        <w:t>- Disegnare uno schema specifico</w:t>
      </w:r>
    </w:p>
    <w:p>
      <w:r>
        <w:t>- Fermare l'inerzia avversaria</w:t>
      </w:r>
    </w:p>
    <w:p>
      <w:r>
        <w:t>- Cambiare difesa</w:t>
      </w:r>
    </w:p>
    <w:p>
      <w:r>
        <w:t>- Far pensare il tiratore ai liberi</w:t>
      </w:r>
    </w:p>
    <w:p>
      <w:r>
        <w:t>- Calmare il pubblico</w:t>
      </w:r>
    </w:p>
    <w:p/>
    <w:p>
      <w:r>
        <w:t>SVILUPPO DEL GIOCATORE</w:t>
      </w:r>
    </w:p>
    <w:p>
      <w:r>
        <w:t>1. Intensità = partita</w:t>
      </w:r>
    </w:p>
    <w:p>
      <w:r>
        <w:t>2. Qualità &gt; quantità</w:t>
      </w:r>
    </w:p>
    <w:p>
      <w:r>
        <w:t>3. Motivazione e guida del coach</w:t>
      </w:r>
    </w:p>
    <w:p>
      <w:r>
        <w:t>4. Allenamento tecnico completo: ball handling, tiro, piedi, resistenza</w:t>
      </w:r>
    </w:p>
    <w:p>
      <w:r>
        <w:t>5. Esercizi allineati alla filosofia di squadra</w:t>
      </w:r>
    </w:p>
    <w:p/>
    <w:p>
      <w:r>
        <w:t>Citazioni:</w:t>
      </w:r>
    </w:p>
    <w:p>
      <w:r>
        <w:t>“Il successo accade quando la preparazione incontra l’opportunità.”</w:t>
      </w:r>
    </w:p>
    <w:p>
      <w:r>
        <w:t>“Fallire nel prepararsi equivale a prepararsi al fallimento.”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